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235" w:rsidRPr="005C18B6" w:rsidRDefault="008C3235" w:rsidP="00313F92">
      <w:pPr>
        <w:tabs>
          <w:tab w:val="left" w:pos="5565"/>
        </w:tabs>
        <w:rPr>
          <w:rFonts w:ascii="Calibri" w:hAnsi="Calibri" w:cs="Calibri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C323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C3235" w:rsidRPr="00A45B81" w:rsidRDefault="008C323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C323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C3235" w:rsidRPr="00773A69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2230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874535936" w:edGrp="everyone"/>
            <w:r>
              <w:rPr>
                <w:rFonts w:ascii="Calibri" w:hAnsi="Calibri" w:cs="Calibri"/>
                <w:szCs w:val="26"/>
              </w:rPr>
              <w:t>TCLD_ECNF_FCO00</w:t>
            </w:r>
            <w:permEnd w:id="87453593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22300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77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8C323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pStyle w:val="TFSWorkitem3"/>
              <w:keepLines/>
            </w:pPr>
            <w:r>
              <w:t>Feature 22300 - Configurazione onorificenze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C3235" w:rsidRPr="0018760B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614963503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91157546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C3235" w:rsidRPr="00324ECD" w:rsidRDefault="008C323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614963503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345603734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onorificenze</w:t>
            </w:r>
            <w:permEnd w:id="34560373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permStart w:id="1899586515" w:edGrp="everyone"/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L’amministratore di sistema deve poter inserire, variare o eliminare le configurazioni necessarie alla gestione delle proposte e al riconoscimento delle onorificenze ai dipendenti della Pubblica Amministrazione.</w:t>
            </w:r>
          </w:p>
          <w:p w:rsidR="008C3235" w:rsidRPr="008C3235" w:rsidRDefault="008C3235" w:rsidP="008C3235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Di seguito i dati minimali per la configurazioni: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onorificenza</w:t>
            </w:r>
          </w:p>
          <w:p w:rsidR="008C3235" w:rsidRP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Descrizione onorificenza (attualmente, in ordine, sono: Cavaliere, Ufficiale, Commendatore, Grado Ufficiale e Cavaliere di Gran Croce)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Età minima (attualmente: 35 anni)</w:t>
            </w:r>
          </w:p>
          <w:p w:rsidR="008C3235" w:rsidRP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Permanenza minima nel grado inferiore (attualmente: 3 anni)</w:t>
            </w:r>
          </w:p>
          <w:p w:rsidR="008C3235" w:rsidRP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</w:pPr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Termine minimo per nuova proposta a seguito di rifiuto di conferimento (attualmente: 2 anni)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Ammessa deroga a permanenza minima (si/no)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Nota</w:t>
            </w:r>
          </w:p>
          <w:p w:rsidR="008C3235" w:rsidRPr="008C3235" w:rsidRDefault="008C3235" w:rsidP="008C3235">
            <w:pPr>
              <w:pStyle w:val="NormaleWeb"/>
              <w:rPr>
                <w:lang w:val="it-IT"/>
              </w:rPr>
            </w:pPr>
            <w:r w:rsidRPr="008C3235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sistema non deve permettere l’eliminazione di onorificenze in uso.</w:t>
            </w:r>
          </w:p>
          <w:p w:rsidR="008C3235" w:rsidRPr="008C3235" w:rsidRDefault="008C3235" w:rsidP="008C3235">
            <w:pPr>
              <w:pStyle w:val="NormaleWeb"/>
              <w:rPr>
                <w:lang w:val="it-IT"/>
              </w:rPr>
            </w:pPr>
          </w:p>
          <w:p w:rsidR="008C3235" w:rsidRDefault="008C3235" w:rsidP="008C323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830175" cy="6362700"/>
                  <wp:effectExtent l="0" t="0" r="9525" b="0"/>
                  <wp:docPr id="40" name="Immagine 40" descr="http://tfsprod.mef.gov.it/tfs/Cloudify-NoiPA/WorkItemTracking/v1.0/AttachFileHandler.ashx?FileNameGuid=81a6d5b3-fb67-49a9-b25b-1481b3bc44e3&amp;FileName=1.%20Configurazione%20onorificen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tfsprod.mef.gov.it/tfs/Cloudify-NoiPA/WorkItemTracking/v1.0/AttachFileHandler.ashx?FileNameGuid=81a6d5b3-fb67-49a9-b25b-1481b3bc44e3&amp;FileName=1.%20Configurazione%20onorificen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0175" cy="636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899586515"/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A64A6F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C3235" w:rsidRPr="00AD37E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68618; 68619; 68620; 68621; 68622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C3235" w:rsidRPr="00426C9B" w:rsidRDefault="008C323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  <w:permStart w:id="1656903728" w:edGrp="everyone"/>
      <w:permEnd w:id="1656903728"/>
    </w:p>
    <w:p w:rsidR="008C3235" w:rsidRPr="005C18B6" w:rsidRDefault="008C3235" w:rsidP="00313F92">
      <w:pPr>
        <w:tabs>
          <w:tab w:val="left" w:pos="5565"/>
        </w:tabs>
        <w:rPr>
          <w:rFonts w:ascii="Calibri" w:hAnsi="Calibri" w:cs="Calibri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C323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C3235" w:rsidRPr="00A45B81" w:rsidRDefault="008C323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C323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C3235" w:rsidRPr="00773A69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2230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474420402" w:edGrp="everyone"/>
            <w:r>
              <w:rPr>
                <w:rFonts w:ascii="Calibri" w:hAnsi="Calibri" w:cs="Calibri"/>
                <w:szCs w:val="26"/>
              </w:rPr>
              <w:t>TCLD_ECNF_FMCO0</w:t>
            </w:r>
            <w:permEnd w:id="47442040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22308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70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8C323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pStyle w:val="TFSWorkitem3"/>
              <w:keepLines/>
            </w:pPr>
            <w:r>
              <w:t>Feature 22308 - Configurazione massimali onorificenze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C3235" w:rsidRPr="0018760B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230863670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233620196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C3235" w:rsidRPr="00324ECD" w:rsidRDefault="008C323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230863670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673144781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massimali onorificenze</w:t>
            </w:r>
            <w:permEnd w:id="167314478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permStart w:id="1088367186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inserire, variare o eliminare i massimali attribuiti all’amministrazione per il riconoscimento di onorificenze ai propri amministrati.</w:t>
            </w: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Di seguito i dati minimali per la configurazione dei massimali: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2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onorificenza (vedi feature “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TCLD_ECNT_FCO00 - Configurazione Onorificenze</w:t>
            </w:r>
            <w:r>
              <w:rPr>
                <w:rFonts w:ascii="Tahoma" w:hAnsi="Tahoma" w:cs="Tahoma"/>
                <w:sz w:val="16"/>
                <w:szCs w:val="16"/>
              </w:rPr>
              <w:t>”)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Numero massimo onorificenze proponibili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Nota</w:t>
            </w:r>
          </w:p>
          <w:p w:rsidR="008C3235" w:rsidRDefault="008C3235" w:rsidP="008C3235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deve permettere l’eliminazione di configurazioni in uso.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830175" cy="6362700"/>
                  <wp:effectExtent l="0" t="0" r="9525" b="0"/>
                  <wp:docPr id="41" name="Immagine 41" descr="http://tfsprod.mef.gov.it/tfs/Cloudify-NoiPA/WorkItemTracking/v1.0/AttachFileHandler.ashx?FileNameGuid=6675e4b9-456b-498a-9619-4340e3d56c88&amp;FileName=2.%20Configurazione%20massimali%20onorificen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tfsprod.mef.gov.it/tfs/Cloudify-NoiPA/WorkItemTracking/v1.0/AttachFileHandler.ashx?FileNameGuid=6675e4b9-456b-498a-9619-4340e3d56c88&amp;FileName=2.%20Configurazione%20massimali%20onorificen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0175" cy="636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088367186"/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A64A6F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C3235" w:rsidRPr="00AD37E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68604; 68614; 68615; 68616; 68617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C3235" w:rsidRPr="00426C9B" w:rsidRDefault="008C323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  <w:permStart w:id="864511851" w:edGrp="everyone"/>
      <w:permEnd w:id="864511851"/>
    </w:p>
    <w:p w:rsidR="008C3235" w:rsidRPr="005C18B6" w:rsidRDefault="008C3235" w:rsidP="00313F92">
      <w:pPr>
        <w:tabs>
          <w:tab w:val="left" w:pos="5565"/>
        </w:tabs>
        <w:rPr>
          <w:rFonts w:ascii="Calibri" w:hAnsi="Calibri" w:cs="Calibri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C323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C3235" w:rsidRPr="00A45B81" w:rsidRDefault="008C323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C323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C3235" w:rsidRPr="00773A69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2231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521615910" w:edGrp="everyone"/>
            <w:r>
              <w:rPr>
                <w:rFonts w:ascii="Calibri" w:hAnsi="Calibri" w:cs="Calibri"/>
                <w:szCs w:val="26"/>
              </w:rPr>
              <w:t>TCLD_ENRF_FGPCO</w:t>
            </w:r>
            <w:permEnd w:id="1521615910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22310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2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98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60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22299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8C323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pStyle w:val="TFSWorkitem3"/>
              <w:keepLines/>
            </w:pPr>
            <w:r>
              <w:t>Feature 22310 - Gestione proposte conferimento onorificenze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C3235" w:rsidRPr="0018760B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848192255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846392278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C3235" w:rsidRPr="00324ECD" w:rsidRDefault="008C323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848192255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209161948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Gestione proposte conferimento onorificenze</w:t>
            </w:r>
            <w:permEnd w:id="120916194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C3235" w:rsidRDefault="008C3235" w:rsidP="008C3235">
            <w:pPr>
              <w:pStyle w:val="NormaleWeb"/>
            </w:pPr>
            <w:permStart w:id="1096427310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ricercare un amministrato e inserire, variare o eliminare le proposte di riconoscimento delle onorificenze fra quelle configurate nelle feature “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TCLD_ECNF_FCO00 - Configurazione onorificenze”.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Il sistema deve verificare il rispetto delle configurazioni vedi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TCLD_ECNF_FCO00 - Configurazione onorificenze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“ 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 xml:space="preserve">“TCLD_ECNF_FMCO0 – Configurazione massimali onorificenze”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e segnalare eventuali anomalie.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da inserire sono: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6C51E1">
            <w:pPr>
              <w:pStyle w:val="NormaleWeb"/>
              <w:numPr>
                <w:ilvl w:val="0"/>
                <w:numId w:val="3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Identificativo/CF amministrato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Amministrazione proponente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Numero/protocollo proposta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proposta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Breve testo con motivazione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Ulteriori informazioni, da inserire successivamente sono: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6C51E1">
            <w:pPr>
              <w:pStyle w:val="NormaleWeb"/>
              <w:numPr>
                <w:ilvl w:val="0"/>
                <w:numId w:val="4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 xml:space="preserve">Esito invio proposta all’Ordine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(si/no; campo impostato a "si" dopo invio della richiesta all'OMRI da parte della Presidenza del Consiglio)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6C51E1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Dati atto invio P.C.M. (Presidenza del Consiglio dei Ministri)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Rifiuto conferimento onorificenza 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Dati atto dell’O.M.R.I. (attualmente non può essere inoltrata una nuova proposta prima di 2 anni dal rifiuto di conferimento)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Nota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effettuare upload di tutti i documenti necessari all’invio della proposta alla Presidenza del Consiglio dei Ministri per il seguito di competenza.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La Presidenza del Consiglio dei Ministri  per tutte le Amministrazioni presenti in NoiPA deve poter inserire/variare/eliminare: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6C51E1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la proposta di conferimento onorificenza all’O.M.R.I.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respingimento delle proposte ricevute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la richiesta di integrazione/variazione della proposta presentata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ind w:left="414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autorizzato, in alternativa a quanto previsto dal punto precedente, per la propria Amministrazione deve poter inserire/variare/eliminare gli atti pervenuti fuori sistema dalla P.C.M. inerenti alle proposte di conferimento di onorificenza ai propri amministrati: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6C51E1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la trasmissione da parte della P.C.M. della proposta di conferimento onorificenza all’O.M.R.I.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respingimento da parte della P.C.M. delle proposte inviate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la richiesta di integrazione/variazione della proposta presentata</w:t>
            </w:r>
          </w:p>
          <w:p w:rsidR="008C3235" w:rsidRDefault="008C3235" w:rsidP="008C3235">
            <w:pPr>
              <w:pStyle w:val="NormaleWeb"/>
            </w:pPr>
          </w:p>
          <w:permEnd w:id="1096427310"/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A64A6F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C3235" w:rsidRPr="00AD37E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68127; 68128; 68129; 68136; 68137; 68138; 68139; 68140; 68141; 68142; 68144; 68147; 68149; 68460; 68575; 68758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C3235" w:rsidRPr="00426C9B" w:rsidRDefault="008C323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  <w:permStart w:id="492200753" w:edGrp="everyone"/>
      <w:permEnd w:id="492200753"/>
    </w:p>
    <w:p w:rsidR="008C3235" w:rsidRPr="005C18B6" w:rsidRDefault="008C3235" w:rsidP="00313F92">
      <w:pPr>
        <w:tabs>
          <w:tab w:val="left" w:pos="5565"/>
        </w:tabs>
        <w:rPr>
          <w:rFonts w:ascii="Calibri" w:hAnsi="Calibri" w:cs="Calibri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C3235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C3235" w:rsidRPr="00A45B81" w:rsidRDefault="008C3235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C3235" w:rsidRPr="00A45B81" w:rsidRDefault="008C3235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C3235" w:rsidRPr="00497C57" w:rsidRDefault="008C3235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C3235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C3235" w:rsidRPr="00773A69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22311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866535125" w:edGrp="everyone"/>
            <w:r>
              <w:rPr>
                <w:rFonts w:ascii="Calibri" w:hAnsi="Calibri" w:cs="Calibri"/>
                <w:szCs w:val="26"/>
              </w:rPr>
              <w:t>TCLD_ENRF_FGCRO</w:t>
            </w:r>
            <w:permEnd w:id="186653512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3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22311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Pr="008C3235">
                <w:rPr>
                  <w:rStyle w:val="Collegamentoipertestuale"/>
                  <w:rFonts w:ascii="Calibri" w:hAnsi="Calibri" w:cs="Calibri"/>
                  <w:szCs w:val="20"/>
                </w:rPr>
                <w:t>83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58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66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22299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C3235" w:rsidRPr="00497C57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8C3235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pStyle w:val="TFSWorkitem3"/>
              <w:keepLines/>
            </w:pPr>
            <w:r>
              <w:t>Feature 22311 - Gestione decreto conferimento e revoca onorificenze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C3235" w:rsidRPr="0018760B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17:38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4952F2" w:rsidRDefault="008C3235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1103833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810241486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C3235" w:rsidRPr="00324ECD" w:rsidRDefault="008C3235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1103833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148585301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Gestione decreto conferimento e revoca onorificenze</w:t>
            </w:r>
            <w:permEnd w:id="114858530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permStart w:id="1886596151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ricercare un amministrato e inserire, variare o revocare un onorificenza conferita dall’O.M.R.I. fra quelle configurate nella feature “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TCLD_ECNT_FCO00 - Configurazione onorificenze”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da inserire per il conferimento sono: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Identificativo/CF amministrato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Codice onorificenza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Tipo riconoscimento (Giunta dell’Ordine/Presidente della Repubblica)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Numero iscrizione albo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rilascio diploma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</w:t>
            </w:r>
          </w:p>
          <w:p w:rsidR="008C3235" w:rsidRDefault="008C3235" w:rsidP="008C3235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In caso di revoca è necessario aggiungere i seguenti dati: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9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Atto revoca</w:t>
            </w:r>
          </w:p>
          <w:p w:rsidR="008C3235" w:rsidRDefault="008C3235" w:rsidP="006C51E1">
            <w:pPr>
              <w:pStyle w:val="NormaleWeb"/>
              <w:numPr>
                <w:ilvl w:val="0"/>
                <w:numId w:val="9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atto</w:t>
            </w:r>
          </w:p>
          <w:p w:rsidR="008C3235" w:rsidRDefault="008C3235" w:rsidP="006C51E1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Motivo revoca</w:t>
            </w:r>
          </w:p>
          <w:p w:rsidR="008C3235" w:rsidRDefault="008C3235" w:rsidP="008C3235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riconoscimento/revoca di una onorificenza deve poter alimentare il fascicolo dipendente e/o lo Stato Matricolare come da configurazione.</w:t>
            </w:r>
          </w:p>
          <w:p w:rsidR="008C3235" w:rsidRDefault="008C3235" w:rsidP="008C3235">
            <w:pPr>
              <w:pStyle w:val="NormaleWeb"/>
            </w:pPr>
          </w:p>
          <w:p w:rsidR="008C3235" w:rsidRDefault="008C3235" w:rsidP="008C3235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382500" cy="4562475"/>
                  <wp:effectExtent l="0" t="0" r="0" b="9525"/>
                  <wp:docPr id="42" name="Immagine 42" descr="http://tfsprod.mef.gov.it/tfs/Cloudify-NoiPA/WorkItemTracking/v1.0/AttachFileHandler.ashx?FileNameGuid=70588b86-d0d3-44fa-a2be-df0ae608b3c8&amp;FileName=4.%20Gestione%20conferimento%20e%20revoca%20onorificen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tfsprod.mef.gov.it/tfs/Cloudify-NoiPA/WorkItemTracking/v1.0/AttachFileHandler.ashx?FileNameGuid=70588b86-d0d3-44fa-a2be-df0ae608b3c8&amp;FileName=4.%20Gestione%20conferimento%20e%20revoca%20onorificen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0" cy="456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886596151"/>
          <w:p w:rsidR="008C3235" w:rsidRPr="005C18B6" w:rsidRDefault="008C3235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A3613B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C3235" w:rsidRPr="00A64A6F" w:rsidRDefault="008C3235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F5701A" w:rsidRDefault="008C3235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60683A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C3235" w:rsidRPr="0004674F" w:rsidRDefault="008C3235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C3235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C3235" w:rsidRPr="00AD37E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C3235" w:rsidRPr="00657300" w:rsidRDefault="008C3235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235" w:rsidRPr="00107C08" w:rsidRDefault="008C3235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C3235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C3235" w:rsidRPr="005C18B6" w:rsidRDefault="008C3235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68626; 68627; 68629; 68630; 68631; 68632; 68633; 68635; 68636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C3235" w:rsidRPr="005C18B6" w:rsidRDefault="008C3235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C3235" w:rsidRPr="00426C9B" w:rsidRDefault="008C3235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426C9B" w:rsidRDefault="008C3235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</w:p>
    <w:p w:rsidR="008C3235" w:rsidRPr="005C18B6" w:rsidRDefault="008C3235" w:rsidP="007065F3">
      <w:pPr>
        <w:rPr>
          <w:rFonts w:ascii="Calibri" w:hAnsi="Calibri" w:cs="Calibri"/>
        </w:rPr>
      </w:pPr>
      <w:permStart w:id="1422606505" w:edGrp="everyone"/>
      <w:permEnd w:id="1422606505"/>
    </w:p>
    <w:p w:rsidR="00126B2F" w:rsidRPr="008C3235" w:rsidRDefault="00126B2F" w:rsidP="008C3235">
      <w:bookmarkStart w:id="4" w:name="_GoBack"/>
      <w:bookmarkEnd w:id="4"/>
    </w:p>
    <w:sectPr w:rsidR="00126B2F" w:rsidRPr="008C3235" w:rsidSect="00D66CD0">
      <w:headerReference w:type="default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6C51E1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6C51E1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6C51E1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7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6C51E1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6C51E1" w:rsidP="00014E44">
    <w:pPr>
      <w:pStyle w:val="Pidipagina"/>
      <w:widowControl w:val="0"/>
    </w:pPr>
  </w:p>
  <w:p w:rsidR="008B00A2" w:rsidRDefault="006C51E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6C51E1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6C51E1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0830"/>
    <w:multiLevelType w:val="multilevel"/>
    <w:tmpl w:val="870A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690685"/>
    <w:multiLevelType w:val="multilevel"/>
    <w:tmpl w:val="8A206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A904BC"/>
    <w:multiLevelType w:val="multilevel"/>
    <w:tmpl w:val="B61E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F437A9"/>
    <w:multiLevelType w:val="multilevel"/>
    <w:tmpl w:val="134E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F3D4AC4"/>
    <w:multiLevelType w:val="multilevel"/>
    <w:tmpl w:val="EE0E2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0024B5"/>
    <w:multiLevelType w:val="multilevel"/>
    <w:tmpl w:val="CE90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9803D82"/>
    <w:multiLevelType w:val="multilevel"/>
    <w:tmpl w:val="BE40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0207737"/>
    <w:multiLevelType w:val="multilevel"/>
    <w:tmpl w:val="9894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51B77E4"/>
    <w:multiLevelType w:val="multilevel"/>
    <w:tmpl w:val="95D4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26B2F"/>
    <w:rsid w:val="006A4FAF"/>
    <w:rsid w:val="006C51E1"/>
    <w:rsid w:val="006D73B6"/>
    <w:rsid w:val="008C3235"/>
    <w:rsid w:val="008E2113"/>
    <w:rsid w:val="00A95944"/>
    <w:rsid w:val="00DA77AF"/>
    <w:rsid w:val="00ED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22308" TargetMode="External"/><Relationship Id="rId13" Type="http://schemas.openxmlformats.org/officeDocument/2006/relationships/hyperlink" Target="http://tfsprod.mef.gov.it/tfs/web/wi.aspx?pcguid=3386bb2f-8429-493a-9ac0-2b7a589ccf8c&amp;id=2231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tfsprod.mef.gov.it/tfs/cloudify-noipa/WorkItemTracking/workitem.aspx?artifactMoniker=22310&amp;Rev=98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22300&amp;Rev=77" TargetMode="External"/><Relationship Id="rId11" Type="http://schemas.openxmlformats.org/officeDocument/2006/relationships/hyperlink" Target="http://tfsprod.mef.gov.it/tfs/web/wi.aspx?pcguid=3386bb2f-8429-493a-9ac0-2b7a589ccf8c&amp;id=22310" TargetMode="External"/><Relationship Id="rId5" Type="http://schemas.openxmlformats.org/officeDocument/2006/relationships/hyperlink" Target="http://tfsprod.mef.gov.it/tfs/web/wi.aspx?pcguid=3386bb2f-8429-493a-9ac0-2b7a589ccf8c&amp;id=22300" TargetMode="External"/><Relationship Id="rId15" Type="http://schemas.openxmlformats.org/officeDocument/2006/relationships/image" Target="media/image3.jpeg"/><Relationship Id="rId10" Type="http://schemas.openxmlformats.org/officeDocument/2006/relationships/image" Target="media/image2.jpeg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22308&amp;Rev=70" TargetMode="External"/><Relationship Id="rId14" Type="http://schemas.openxmlformats.org/officeDocument/2006/relationships/hyperlink" Target="http://tfsprod.mef.gov.it/tfs/cloudify-noipa/WorkItemTracking/workitem.aspx?artifactMoniker=22311&amp;Rev=8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2020-11-12T13:51:00Z</dcterms:created>
  <dcterms:modified xsi:type="dcterms:W3CDTF">2020-11-12T13:51:00Z</dcterms:modified>
</cp:coreProperties>
</file>